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1A20F3" w:rsidP="001A20F3">
      <w:pPr>
        <w:pStyle w:val="Title"/>
        <w:jc w:val="center"/>
      </w:pPr>
      <w:bookmarkStart w:id="0" w:name="_GoBack"/>
      <w:r>
        <w:t>Dr. R. Christopher Goodwin Discusses the U.S. Army Corps of Engineers</w:t>
      </w:r>
    </w:p>
    <w:bookmarkEnd w:id="0"/>
    <w:p w:rsidR="001A20F3" w:rsidRDefault="001A20F3" w:rsidP="001A20F3"/>
    <w:p w:rsidR="001A20F3" w:rsidRDefault="001A20F3" w:rsidP="001A20F3">
      <w:pPr>
        <w:rPr>
          <w:sz w:val="28"/>
          <w:szCs w:val="28"/>
        </w:rPr>
      </w:pPr>
    </w:p>
    <w:p w:rsidR="001A20F3" w:rsidRPr="001A20F3" w:rsidRDefault="001A20F3" w:rsidP="001A20F3">
      <w:pPr>
        <w:rPr>
          <w:sz w:val="28"/>
          <w:szCs w:val="28"/>
        </w:rPr>
      </w:pPr>
      <w:r w:rsidRPr="001A20F3">
        <w:rPr>
          <w:sz w:val="28"/>
          <w:szCs w:val="28"/>
        </w:rPr>
        <w:t xml:space="preserve">Based in Washington, D.C., the </w:t>
      </w:r>
      <w:hyperlink r:id="rId5" w:history="1">
        <w:r w:rsidRPr="001A20F3">
          <w:rPr>
            <w:rStyle w:val="Hyperlink"/>
            <w:sz w:val="28"/>
            <w:szCs w:val="28"/>
          </w:rPr>
          <w:t>U.S. Army Corps of Engineers (USACE)</w:t>
        </w:r>
      </w:hyperlink>
      <w:r w:rsidRPr="001A20F3">
        <w:rPr>
          <w:sz w:val="28"/>
          <w:szCs w:val="28"/>
        </w:rPr>
        <w:t xml:space="preserve"> provides engineering services to individuals and organizations around the globe. More than 90 countries feature projects undertaken by the soldiers and civilians of USACE. One of the group's most important functions involves building and enhancing America's infrastructure. In this regard, it creates storm reduction programs, dredges waterways, and cleans contaminated sites. Additionally, USACE performs research into newer technologies that can further improve the quality of life of the country’s population.</w:t>
      </w:r>
      <w:r w:rsidRPr="001A20F3">
        <w:rPr>
          <w:sz w:val="28"/>
          <w:szCs w:val="28"/>
        </w:rPr>
        <w:br/>
      </w:r>
      <w:r w:rsidRPr="001A20F3">
        <w:rPr>
          <w:sz w:val="28"/>
          <w:szCs w:val="28"/>
        </w:rPr>
        <w:br/>
        <w:t>About the Author</w:t>
      </w:r>
      <w:proofErr w:type="gramStart"/>
      <w:r w:rsidRPr="001A20F3">
        <w:rPr>
          <w:sz w:val="28"/>
          <w:szCs w:val="28"/>
        </w:rPr>
        <w:t>:</w:t>
      </w:r>
      <w:proofErr w:type="gramEnd"/>
      <w:r w:rsidRPr="001A20F3">
        <w:rPr>
          <w:sz w:val="28"/>
          <w:szCs w:val="28"/>
        </w:rPr>
        <w:br/>
      </w:r>
      <w:r w:rsidRPr="001A20F3">
        <w:rPr>
          <w:sz w:val="28"/>
          <w:szCs w:val="28"/>
        </w:rPr>
        <w:br/>
        <w:t xml:space="preserve">Renowned for his experience in cultural resource management, archaeology, </w:t>
      </w:r>
      <w:proofErr w:type="spellStart"/>
      <w:r w:rsidRPr="001A20F3">
        <w:rPr>
          <w:sz w:val="28"/>
          <w:szCs w:val="28"/>
        </w:rPr>
        <w:t>ethnohistory</w:t>
      </w:r>
      <w:proofErr w:type="spellEnd"/>
      <w:r w:rsidRPr="001A20F3">
        <w:rPr>
          <w:sz w:val="28"/>
          <w:szCs w:val="28"/>
        </w:rPr>
        <w:t>, and archeology, Dr. R. Christopher Goodwin has assisted USACE as a contractor on projects across the nation. Throughout his career, Dr. Goodwin has partnered with agencies including the Department of Veterans Affairs, Department of Homeland Security, and numerous other federal and state agencies. Several years ago, he engaged in a project alongside United States Army Environmental Command that earned them the Southern Gas Association’s Environmental Excellence and Stewardship Award.</w:t>
      </w:r>
    </w:p>
    <w:sectPr w:rsidR="001A20F3" w:rsidRPr="001A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A20F3"/>
    <w:rsid w:val="001B5F2F"/>
    <w:rsid w:val="0027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0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A2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0F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A2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ace.arm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2014-01-24T18:40:00Z</dcterms:created>
  <dcterms:modified xsi:type="dcterms:W3CDTF">2014-01-24T18:40:00Z</dcterms:modified>
</cp:coreProperties>
</file>